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3EDE1" w14:textId="77777777" w:rsidR="00BE01AB" w:rsidRPr="004220B2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4220B2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4220B2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4220B2" w:rsidRDefault="00BE01AB" w:rsidP="00BE01AB">
      <w:pPr>
        <w:jc w:val="center"/>
        <w:rPr>
          <w:b/>
          <w:sz w:val="32"/>
          <w:szCs w:val="32"/>
        </w:rPr>
      </w:pPr>
      <w:r w:rsidRPr="004220B2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4220B2" w:rsidRDefault="00BE01AB" w:rsidP="00BE01AB">
      <w:pPr>
        <w:jc w:val="center"/>
      </w:pPr>
      <w:r w:rsidRPr="004220B2">
        <w:rPr>
          <w:b/>
        </w:rPr>
        <w:t>Ханты-Мансийского автономного округа - Югры</w:t>
      </w:r>
    </w:p>
    <w:p w14:paraId="48ACA072" w14:textId="77777777" w:rsidR="00BE01AB" w:rsidRPr="004220B2" w:rsidRDefault="00BE01AB" w:rsidP="00BE01AB">
      <w:pPr>
        <w:pStyle w:val="6"/>
        <w:jc w:val="center"/>
        <w:rPr>
          <w:b w:val="0"/>
          <w:sz w:val="20"/>
          <w:u w:val="single"/>
        </w:rPr>
      </w:pPr>
      <w:r w:rsidRPr="004220B2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4220B2">
          <w:rPr>
            <w:b w:val="0"/>
            <w:sz w:val="20"/>
          </w:rPr>
          <w:t>6, г</w:t>
        </w:r>
      </w:smartTag>
      <w:r w:rsidRPr="004220B2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4220B2">
        <w:rPr>
          <w:b w:val="0"/>
          <w:sz w:val="20"/>
          <w:lang w:val="en-US"/>
        </w:rPr>
        <w:t>e</w:t>
      </w:r>
      <w:r w:rsidRPr="004220B2">
        <w:rPr>
          <w:b w:val="0"/>
          <w:sz w:val="20"/>
        </w:rPr>
        <w:t>-</w:t>
      </w:r>
      <w:r w:rsidRPr="004220B2">
        <w:rPr>
          <w:b w:val="0"/>
          <w:sz w:val="20"/>
          <w:lang w:val="en-US"/>
        </w:rPr>
        <w:t>mail</w:t>
      </w:r>
      <w:r w:rsidRPr="004220B2">
        <w:rPr>
          <w:b w:val="0"/>
          <w:sz w:val="20"/>
          <w:u w:val="single"/>
        </w:rPr>
        <w:t xml:space="preserve">:: </w:t>
      </w:r>
      <w:hyperlink r:id="rId7" w:history="1">
        <w:r w:rsidRPr="004220B2">
          <w:rPr>
            <w:rStyle w:val="a4"/>
            <w:color w:val="auto"/>
            <w:sz w:val="20"/>
            <w:lang w:val="en-US"/>
          </w:rPr>
          <w:t>depfin</w:t>
        </w:r>
        <w:r w:rsidRPr="004220B2">
          <w:rPr>
            <w:rStyle w:val="a4"/>
            <w:color w:val="auto"/>
            <w:sz w:val="20"/>
          </w:rPr>
          <w:t>@</w:t>
        </w:r>
        <w:r w:rsidRPr="004220B2">
          <w:rPr>
            <w:rStyle w:val="a4"/>
            <w:color w:val="auto"/>
            <w:sz w:val="20"/>
            <w:lang w:val="en-US"/>
          </w:rPr>
          <w:t>NVraion</w:t>
        </w:r>
        <w:r w:rsidRPr="004220B2">
          <w:rPr>
            <w:rStyle w:val="a4"/>
            <w:color w:val="auto"/>
            <w:sz w:val="20"/>
          </w:rPr>
          <w:t>.</w:t>
        </w:r>
        <w:proofErr w:type="spellStart"/>
        <w:r w:rsidRPr="004220B2">
          <w:rPr>
            <w:rStyle w:val="a4"/>
            <w:color w:val="auto"/>
            <w:sz w:val="20"/>
            <w:lang w:val="en-US"/>
          </w:rPr>
          <w:t>ru</w:t>
        </w:r>
        <w:proofErr w:type="spellEnd"/>
      </w:hyperlink>
    </w:p>
    <w:p w14:paraId="21941566" w14:textId="77777777" w:rsidR="00CA652F" w:rsidRPr="004220B2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4220B2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2A30A6" w:rsidRDefault="00BA6D87" w:rsidP="00BA6D87">
      <w:pPr>
        <w:jc w:val="center"/>
        <w:rPr>
          <w:b/>
          <w:sz w:val="32"/>
          <w:szCs w:val="32"/>
        </w:rPr>
      </w:pPr>
      <w:r w:rsidRPr="002A30A6">
        <w:rPr>
          <w:b/>
          <w:sz w:val="32"/>
          <w:szCs w:val="32"/>
        </w:rPr>
        <w:t>Пояснительная записка</w:t>
      </w:r>
    </w:p>
    <w:p w14:paraId="5701007F" w14:textId="58023127" w:rsidR="00BA6D87" w:rsidRPr="002A30A6" w:rsidRDefault="00BA6D87" w:rsidP="00BA6D87">
      <w:pPr>
        <w:jc w:val="center"/>
        <w:rPr>
          <w:b/>
          <w:sz w:val="32"/>
          <w:szCs w:val="32"/>
        </w:rPr>
      </w:pPr>
      <w:r w:rsidRPr="002A30A6">
        <w:rPr>
          <w:b/>
          <w:sz w:val="32"/>
          <w:szCs w:val="32"/>
        </w:rPr>
        <w:t>к проекту решения Думы района «</w:t>
      </w:r>
      <w:r w:rsidR="00C56AEE" w:rsidRPr="002A30A6">
        <w:rPr>
          <w:b/>
          <w:sz w:val="32"/>
          <w:szCs w:val="32"/>
        </w:rPr>
        <w:t xml:space="preserve">О внесении изменений в решение Думы района от </w:t>
      </w:r>
      <w:r w:rsidR="00E00A92">
        <w:rPr>
          <w:b/>
          <w:sz w:val="32"/>
          <w:szCs w:val="32"/>
        </w:rPr>
        <w:t>04.02.2021</w:t>
      </w:r>
      <w:r w:rsidR="00C56AEE" w:rsidRPr="002A30A6">
        <w:rPr>
          <w:b/>
          <w:sz w:val="32"/>
          <w:szCs w:val="32"/>
        </w:rPr>
        <w:t xml:space="preserve"> № 57</w:t>
      </w:r>
      <w:r w:rsidR="00E00A92">
        <w:rPr>
          <w:b/>
          <w:sz w:val="32"/>
          <w:szCs w:val="32"/>
        </w:rPr>
        <w:t>5</w:t>
      </w:r>
      <w:r w:rsidR="00C56AEE" w:rsidRPr="002A30A6">
        <w:rPr>
          <w:b/>
          <w:sz w:val="32"/>
          <w:szCs w:val="32"/>
        </w:rPr>
        <w:t xml:space="preserve"> «Об утверждении Порядка </w:t>
      </w:r>
      <w:r w:rsidR="00E00A92">
        <w:rPr>
          <w:b/>
          <w:sz w:val="32"/>
          <w:szCs w:val="32"/>
        </w:rPr>
        <w:t xml:space="preserve">определения части территории </w:t>
      </w:r>
      <w:r w:rsidR="00C56AEE" w:rsidRPr="002A30A6">
        <w:rPr>
          <w:b/>
          <w:sz w:val="32"/>
          <w:szCs w:val="32"/>
        </w:rPr>
        <w:t>Нижневартовском районе</w:t>
      </w:r>
      <w:r w:rsidR="00E00A92">
        <w:rPr>
          <w:b/>
          <w:sz w:val="32"/>
          <w:szCs w:val="32"/>
        </w:rPr>
        <w:t>, на которой могут реализовываться инициативные проекты</w:t>
      </w:r>
      <w:r w:rsidRPr="002A30A6">
        <w:rPr>
          <w:b/>
          <w:sz w:val="32"/>
          <w:szCs w:val="32"/>
        </w:rPr>
        <w:t>»</w:t>
      </w:r>
    </w:p>
    <w:p w14:paraId="5C7CE62C" w14:textId="77777777" w:rsidR="003A407F" w:rsidRPr="004220B2" w:rsidRDefault="003A407F" w:rsidP="003A407F">
      <w:pPr>
        <w:jc w:val="center"/>
        <w:rPr>
          <w:b/>
          <w:sz w:val="28"/>
          <w:szCs w:val="28"/>
        </w:rPr>
      </w:pPr>
    </w:p>
    <w:p w14:paraId="35F904C5" w14:textId="7543A30E" w:rsidR="00E7724F" w:rsidRDefault="00C56AEE" w:rsidP="00C56A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19 </w:t>
      </w:r>
      <w:r w:rsidR="00E7724F" w:rsidRPr="00C56AEE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2025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года в силу вступила статья</w:t>
      </w:r>
      <w:r>
        <w:rPr>
          <w:sz w:val="28"/>
          <w:szCs w:val="28"/>
        </w:rPr>
        <w:t xml:space="preserve"> 49 </w:t>
      </w:r>
      <w:r w:rsidR="00E7724F" w:rsidRPr="00C56AEE">
        <w:rPr>
          <w:sz w:val="28"/>
          <w:szCs w:val="28"/>
        </w:rPr>
        <w:t>«Инициативные проекты»</w:t>
      </w:r>
      <w:r>
        <w:rPr>
          <w:sz w:val="28"/>
          <w:szCs w:val="28"/>
        </w:rPr>
        <w:t xml:space="preserve"> Федерального закона №33-ФЗ «Об </w:t>
      </w:r>
      <w:r w:rsidR="00E7724F" w:rsidRPr="00C56AEE">
        <w:rPr>
          <w:sz w:val="28"/>
          <w:szCs w:val="28"/>
        </w:rPr>
        <w:t>общих принципах организации местного самоуправления в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еди</w:t>
      </w:r>
      <w:r w:rsidR="002A30A6">
        <w:rPr>
          <w:sz w:val="28"/>
          <w:szCs w:val="28"/>
        </w:rPr>
        <w:t>ной системе публичной власти», о</w:t>
      </w:r>
      <w:r w:rsidR="00E7724F" w:rsidRPr="00C56AEE">
        <w:rPr>
          <w:sz w:val="28"/>
          <w:szCs w:val="28"/>
        </w:rPr>
        <w:t>на заменила утратившую силу статью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26.1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«Инициативные проекты» Федерального закона №131-ФЗ «Об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общих принципах организации местного самоуправления в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Российской Федерации».</w:t>
      </w:r>
      <w:r>
        <w:rPr>
          <w:sz w:val="28"/>
          <w:szCs w:val="28"/>
        </w:rPr>
        <w:t xml:space="preserve"> </w:t>
      </w:r>
    </w:p>
    <w:p w14:paraId="3ED341D4" w14:textId="172A9D99" w:rsidR="002A30A6" w:rsidRPr="00C56AEE" w:rsidRDefault="002A30A6" w:rsidP="00C56A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Думы района подготовлен в целях приведения </w:t>
      </w:r>
      <w:r w:rsidRPr="002A30A6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я </w:t>
      </w:r>
      <w:r w:rsidRPr="002A30A6">
        <w:rPr>
          <w:sz w:val="28"/>
          <w:szCs w:val="28"/>
        </w:rPr>
        <w:t xml:space="preserve">Думы района от </w:t>
      </w:r>
      <w:r w:rsidR="00E00A92" w:rsidRPr="00E00A92">
        <w:rPr>
          <w:sz w:val="28"/>
          <w:szCs w:val="28"/>
        </w:rPr>
        <w:t xml:space="preserve">04.02.2021 № 575 </w:t>
      </w:r>
      <w:bookmarkStart w:id="0" w:name="_GoBack"/>
      <w:bookmarkEnd w:id="0"/>
      <w:r>
        <w:rPr>
          <w:sz w:val="28"/>
          <w:szCs w:val="28"/>
        </w:rPr>
        <w:t>в соответствие действующему законодательству.</w:t>
      </w:r>
    </w:p>
    <w:p w14:paraId="2D38BF67" w14:textId="261C62A4" w:rsidR="00E7724F" w:rsidRPr="002A30A6" w:rsidRDefault="00C56AEE" w:rsidP="002A30A6">
      <w:pPr>
        <w:ind w:firstLine="708"/>
        <w:jc w:val="both"/>
        <w:rPr>
          <w:b/>
          <w:sz w:val="28"/>
          <w:szCs w:val="28"/>
        </w:rPr>
      </w:pPr>
      <w:r w:rsidRPr="002A30A6">
        <w:rPr>
          <w:b/>
          <w:sz w:val="28"/>
          <w:szCs w:val="28"/>
        </w:rPr>
        <w:t>И</w:t>
      </w:r>
      <w:r w:rsidR="00E7724F" w:rsidRPr="002A30A6">
        <w:rPr>
          <w:b/>
          <w:sz w:val="28"/>
          <w:szCs w:val="28"/>
        </w:rPr>
        <w:t>зменения</w:t>
      </w:r>
      <w:r w:rsidRPr="002A30A6">
        <w:rPr>
          <w:b/>
          <w:sz w:val="28"/>
          <w:szCs w:val="28"/>
        </w:rPr>
        <w:t xml:space="preserve"> по проекту решения</w:t>
      </w:r>
      <w:r w:rsidR="00E7724F" w:rsidRPr="002A30A6">
        <w:rPr>
          <w:b/>
          <w:sz w:val="28"/>
          <w:szCs w:val="28"/>
        </w:rPr>
        <w:t>:</w:t>
      </w:r>
    </w:p>
    <w:p w14:paraId="751390FB" w14:textId="3FB9645C" w:rsidR="00E7724F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Изменился круг решаемых вопросов</w:t>
      </w:r>
      <w:r w:rsidRPr="00C56AEE">
        <w:rPr>
          <w:sz w:val="28"/>
          <w:szCs w:val="28"/>
        </w:rPr>
        <w:t>. Ранее инициативные проекты могли вноситься только по вопросам местного значения. Теперь они допускаются по вопросам, связанным с обеспечением жизнедеятельности населения, а также в рамках других полномочий о</w:t>
      </w:r>
      <w:r w:rsidR="00C56AEE">
        <w:rPr>
          <w:sz w:val="28"/>
          <w:szCs w:val="28"/>
        </w:rPr>
        <w:t>рганов местного самоуправления.</w:t>
      </w:r>
    </w:p>
    <w:p w14:paraId="0AADE0BA" w14:textId="2CB9C64B" w:rsidR="00E7724F" w:rsidRPr="00C56AEE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Повышен минимальный возраст участников</w:t>
      </w:r>
      <w:r w:rsidR="003502C2">
        <w:rPr>
          <w:b/>
          <w:bCs/>
          <w:sz w:val="28"/>
          <w:szCs w:val="28"/>
        </w:rPr>
        <w:t xml:space="preserve">. </w:t>
      </w:r>
      <w:r w:rsidR="002A30A6">
        <w:rPr>
          <w:sz w:val="28"/>
          <w:szCs w:val="28"/>
        </w:rPr>
        <w:t>Р</w:t>
      </w:r>
      <w:r w:rsidRPr="00C56AEE">
        <w:rPr>
          <w:sz w:val="28"/>
          <w:szCs w:val="28"/>
        </w:rPr>
        <w:t>аньше инициаторами проекта и авторами замечаний/предложений могли быть граждане с 16 лет, то теперь — с 18 лет. </w:t>
      </w:r>
    </w:p>
    <w:p w14:paraId="4B92F6A4" w14:textId="1167FED4" w:rsidR="00E7724F" w:rsidRPr="00C56AEE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Сократилось количество форм обсуждения проектов жителями</w:t>
      </w:r>
      <w:r w:rsidRPr="00C56AEE">
        <w:rPr>
          <w:sz w:val="28"/>
          <w:szCs w:val="28"/>
        </w:rPr>
        <w:t>. Ранее допускались три формы — сход, собрание и конференция граждан. Теперь остались две — сход и собрание. </w:t>
      </w:r>
    </w:p>
    <w:p w14:paraId="5370CBEC" w14:textId="77777777" w:rsidR="00C56AEE" w:rsidRDefault="00C56AEE" w:rsidP="00C56AEE">
      <w:pPr>
        <w:ind w:firstLine="708"/>
        <w:jc w:val="both"/>
        <w:rPr>
          <w:b/>
          <w:bCs/>
          <w:sz w:val="28"/>
          <w:szCs w:val="28"/>
        </w:rPr>
      </w:pPr>
    </w:p>
    <w:p w14:paraId="116FAD0C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4DF4CCEE" w14:textId="19F6ABCC" w:rsidR="000524F8" w:rsidRPr="004220B2" w:rsidRDefault="002A30A6" w:rsidP="00941258">
      <w:pPr>
        <w:jc w:val="both"/>
        <w:rPr>
          <w:sz w:val="20"/>
        </w:rPr>
      </w:pPr>
      <w:r>
        <w:rPr>
          <w:sz w:val="28"/>
          <w:szCs w:val="28"/>
        </w:rPr>
        <w:t>Начальник отдела МБТ и СП</w:t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  <w:t>Ю.А. Нестеренко</w:t>
      </w:r>
    </w:p>
    <w:sectPr w:rsidR="000524F8" w:rsidRPr="004220B2" w:rsidSect="001B67A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3A5B62"/>
    <w:multiLevelType w:val="multilevel"/>
    <w:tmpl w:val="EC9E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8F2238"/>
    <w:multiLevelType w:val="hybridMultilevel"/>
    <w:tmpl w:val="D5F228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1F57936"/>
    <w:multiLevelType w:val="hybridMultilevel"/>
    <w:tmpl w:val="CB4248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17C70E7"/>
    <w:multiLevelType w:val="hybridMultilevel"/>
    <w:tmpl w:val="8666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77EBB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3695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0920"/>
    <w:rsid w:val="00154A28"/>
    <w:rsid w:val="00163086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67A2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5570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A30A6"/>
    <w:rsid w:val="002B1758"/>
    <w:rsid w:val="002B462B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2F43EF"/>
    <w:rsid w:val="002F5369"/>
    <w:rsid w:val="00300B5F"/>
    <w:rsid w:val="00301FD1"/>
    <w:rsid w:val="00302E8E"/>
    <w:rsid w:val="00303D53"/>
    <w:rsid w:val="00305497"/>
    <w:rsid w:val="003167FB"/>
    <w:rsid w:val="00327B71"/>
    <w:rsid w:val="00332515"/>
    <w:rsid w:val="00340519"/>
    <w:rsid w:val="00342B4A"/>
    <w:rsid w:val="003437F8"/>
    <w:rsid w:val="0034433B"/>
    <w:rsid w:val="00344627"/>
    <w:rsid w:val="003502C2"/>
    <w:rsid w:val="00350753"/>
    <w:rsid w:val="00350B29"/>
    <w:rsid w:val="00351A28"/>
    <w:rsid w:val="0035642D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20B2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2516"/>
    <w:rsid w:val="00494D85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549E"/>
    <w:rsid w:val="0053569B"/>
    <w:rsid w:val="0054169C"/>
    <w:rsid w:val="0054524A"/>
    <w:rsid w:val="005472B2"/>
    <w:rsid w:val="00547433"/>
    <w:rsid w:val="00547AE4"/>
    <w:rsid w:val="005506C7"/>
    <w:rsid w:val="0055606A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0D60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15FD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056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57A9"/>
    <w:rsid w:val="00A7605A"/>
    <w:rsid w:val="00A84E84"/>
    <w:rsid w:val="00A85115"/>
    <w:rsid w:val="00A92004"/>
    <w:rsid w:val="00A927EE"/>
    <w:rsid w:val="00A93751"/>
    <w:rsid w:val="00A94A49"/>
    <w:rsid w:val="00A971DB"/>
    <w:rsid w:val="00A976D8"/>
    <w:rsid w:val="00AA2621"/>
    <w:rsid w:val="00AA3828"/>
    <w:rsid w:val="00AB0BA2"/>
    <w:rsid w:val="00AB2750"/>
    <w:rsid w:val="00AB2FFD"/>
    <w:rsid w:val="00AB4501"/>
    <w:rsid w:val="00AB4E2E"/>
    <w:rsid w:val="00AB6A92"/>
    <w:rsid w:val="00AB7F33"/>
    <w:rsid w:val="00AC5579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918A4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D692E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619A"/>
    <w:rsid w:val="00C20F2C"/>
    <w:rsid w:val="00C2150C"/>
    <w:rsid w:val="00C23C8A"/>
    <w:rsid w:val="00C407C3"/>
    <w:rsid w:val="00C41706"/>
    <w:rsid w:val="00C45F76"/>
    <w:rsid w:val="00C4693D"/>
    <w:rsid w:val="00C47BD6"/>
    <w:rsid w:val="00C52065"/>
    <w:rsid w:val="00C5269D"/>
    <w:rsid w:val="00C53587"/>
    <w:rsid w:val="00C56AEE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E00A92"/>
    <w:rsid w:val="00E01E4B"/>
    <w:rsid w:val="00E01FEC"/>
    <w:rsid w:val="00E05EE1"/>
    <w:rsid w:val="00E06CC8"/>
    <w:rsid w:val="00E20333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7724F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706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077F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7724F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E77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0E0FC-015A-4315-8F19-D4178675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1751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Нестеренко Юлия Артемовна</cp:lastModifiedBy>
  <cp:revision>2</cp:revision>
  <cp:lastPrinted>2026-06-15T11:18:00Z</cp:lastPrinted>
  <dcterms:created xsi:type="dcterms:W3CDTF">2026-06-15T11:22:00Z</dcterms:created>
  <dcterms:modified xsi:type="dcterms:W3CDTF">2026-06-15T11:22:00Z</dcterms:modified>
</cp:coreProperties>
</file>